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drawing>
          <wp:inline distB="0" distT="0" distL="114300" distR="114300">
            <wp:extent cx="4572000" cy="1952652"/>
            <wp:effectExtent b="0" l="0" r="0" t="0"/>
            <wp:docPr id="1667408798" name="image1.png"/>
            <a:graphic>
              <a:graphicData uri="http://schemas.openxmlformats.org/drawingml/2006/picture">
                <pic:pic>
                  <pic:nvPicPr>
                    <pic:cNvPr id="0" name="image1.png"/>
                    <pic:cNvPicPr preferRelativeResize="0"/>
                  </pic:nvPicPr>
                  <pic:blipFill>
                    <a:blip r:embed="rId7"/>
                    <a:srcRect b="13702" l="0" r="0" t="10370"/>
                    <a:stretch>
                      <a:fillRect/>
                    </a:stretch>
                  </pic:blipFill>
                  <pic:spPr>
                    <a:xfrm>
                      <a:off x="0" y="0"/>
                      <a:ext cx="4572000" cy="195265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sz w:val="50"/>
          <w:szCs w:val="50"/>
        </w:rPr>
      </w:pPr>
      <w:r w:rsidDel="00000000" w:rsidR="00000000" w:rsidRPr="00000000">
        <w:rPr>
          <w:sz w:val="50"/>
          <w:szCs w:val="50"/>
          <w:rtl w:val="0"/>
        </w:rPr>
        <w:t xml:space="preserve">Mind's Line – Game Pitch</w:t>
      </w:r>
    </w:p>
    <w:p w:rsidR="00000000" w:rsidDel="00000000" w:rsidP="00000000" w:rsidRDefault="00000000" w:rsidRPr="00000000" w14:paraId="00000003">
      <w:pPr>
        <w:jc w:val="center"/>
        <w:rPr>
          <w:color w:val="2f5496"/>
          <w:sz w:val="30"/>
          <w:szCs w:val="30"/>
        </w:rPr>
      </w:pPr>
      <w:r w:rsidDel="00000000" w:rsidR="00000000" w:rsidRPr="00000000">
        <w:rPr>
          <w:color w:val="2f5496"/>
          <w:sz w:val="30"/>
          <w:szCs w:val="30"/>
          <w:rtl w:val="0"/>
        </w:rPr>
        <w:t xml:space="preserve">Andrew Carvalho-O'dell, Gonçalo Miranda, Lorena Neagoe, Scott Ollard</w:t>
      </w:r>
    </w:p>
    <w:p w:rsidR="00000000" w:rsidDel="00000000" w:rsidP="00000000" w:rsidRDefault="00000000" w:rsidRPr="00000000" w14:paraId="00000004">
      <w:pPr>
        <w:jc w:val="left"/>
        <w:rPr>
          <w:sz w:val="20"/>
          <w:szCs w:val="20"/>
        </w:rPr>
      </w:pPr>
      <w:r w:rsidDel="00000000" w:rsidR="00000000" w:rsidRPr="00000000">
        <w:rPr>
          <w:color w:val="2f5496"/>
          <w:sz w:val="20"/>
          <w:szCs w:val="20"/>
          <w:rtl w:val="0"/>
        </w:rPr>
        <w:t xml:space="preserve">Game Title:</w:t>
      </w:r>
      <w:r w:rsidDel="00000000" w:rsidR="00000000" w:rsidRPr="00000000">
        <w:rPr>
          <w:sz w:val="20"/>
          <w:szCs w:val="20"/>
          <w:rtl w:val="0"/>
        </w:rPr>
        <w:t xml:space="preserve"> Mind’s Line</w:t>
      </w:r>
    </w:p>
    <w:p w:rsidR="00000000" w:rsidDel="00000000" w:rsidP="00000000" w:rsidRDefault="00000000" w:rsidRPr="00000000" w14:paraId="00000005">
      <w:pPr>
        <w:jc w:val="left"/>
        <w:rPr>
          <w:color w:val="000000"/>
          <w:sz w:val="20"/>
          <w:szCs w:val="20"/>
        </w:rPr>
      </w:pPr>
      <w:r w:rsidDel="00000000" w:rsidR="00000000" w:rsidRPr="00000000">
        <w:rPr>
          <w:color w:val="2f5496"/>
          <w:sz w:val="20"/>
          <w:szCs w:val="20"/>
          <w:rtl w:val="0"/>
        </w:rPr>
        <w:t xml:space="preserve">Brief Summary: </w:t>
      </w:r>
      <w:r w:rsidDel="00000000" w:rsidR="00000000" w:rsidRPr="00000000">
        <w:rPr>
          <w:color w:val="000000"/>
          <w:sz w:val="20"/>
          <w:szCs w:val="20"/>
          <w:rtl w:val="0"/>
        </w:rPr>
        <w:t xml:space="preserve"> A short story based on the Backrooms creepy pasta, where a regular office worker, unknowingly passes out and wakes up in a sort of limbo that looks like his office. While exploring this surreal office space, slowly, but surely, he finds out what really happened.</w:t>
      </w:r>
    </w:p>
    <w:p w:rsidR="00000000" w:rsidDel="00000000" w:rsidP="00000000" w:rsidRDefault="00000000" w:rsidRPr="00000000" w14:paraId="00000006">
      <w:pPr>
        <w:jc w:val="left"/>
        <w:rPr>
          <w:color w:val="2f5496"/>
          <w:sz w:val="20"/>
          <w:szCs w:val="20"/>
        </w:rPr>
      </w:pPr>
      <w:r w:rsidDel="00000000" w:rsidR="00000000" w:rsidRPr="00000000">
        <w:rPr>
          <w:color w:val="2f5496"/>
          <w:sz w:val="20"/>
          <w:szCs w:val="20"/>
          <w:rtl w:val="0"/>
        </w:rPr>
        <w:t xml:space="preserve">Gameplay Overview: </w:t>
      </w:r>
      <w:r w:rsidDel="00000000" w:rsidR="00000000" w:rsidRPr="00000000">
        <w:rPr>
          <w:color w:val="000000"/>
          <w:sz w:val="20"/>
          <w:szCs w:val="20"/>
          <w:rtl w:val="0"/>
        </w:rPr>
        <w:t xml:space="preserve">This would be a simple walking simulator, the only interactions in the level would be doors. </w:t>
      </w:r>
      <w:r w:rsidDel="00000000" w:rsidR="00000000" w:rsidRPr="00000000">
        <w:rPr>
          <w:rtl w:val="0"/>
        </w:rPr>
      </w:r>
    </w:p>
    <w:p w:rsidR="00000000" w:rsidDel="00000000" w:rsidP="00000000" w:rsidRDefault="00000000" w:rsidRPr="00000000" w14:paraId="00000007">
      <w:pPr>
        <w:jc w:val="left"/>
        <w:rPr>
          <w:color w:val="000000"/>
          <w:sz w:val="20"/>
          <w:szCs w:val="20"/>
        </w:rPr>
      </w:pPr>
      <w:r w:rsidDel="00000000" w:rsidR="00000000" w:rsidRPr="00000000">
        <w:rPr>
          <w:color w:val="2f5496"/>
          <w:sz w:val="20"/>
          <w:szCs w:val="20"/>
          <w:rtl w:val="0"/>
        </w:rPr>
        <w:t xml:space="preserve">Story:</w:t>
      </w:r>
      <w:r w:rsidDel="00000000" w:rsidR="00000000" w:rsidRPr="00000000">
        <w:rPr>
          <w:color w:val="000000"/>
          <w:sz w:val="20"/>
          <w:szCs w:val="20"/>
          <w:rtl w:val="0"/>
        </w:rPr>
        <w:t xml:space="preserve"> The game's story would be told through visual hints in the environment, and the reason behind the events in the game would be revealed by the end.</w:t>
      </w:r>
    </w:p>
    <w:p w:rsidR="00000000" w:rsidDel="00000000" w:rsidP="00000000" w:rsidRDefault="00000000" w:rsidRPr="00000000" w14:paraId="00000008">
      <w:pPr>
        <w:spacing w:after="160" w:before="0" w:line="259" w:lineRule="auto"/>
        <w:ind w:left="0" w:right="0" w:firstLine="0"/>
        <w:jc w:val="left"/>
        <w:rPr>
          <w:color w:val="000000"/>
          <w:sz w:val="20"/>
          <w:szCs w:val="20"/>
        </w:rPr>
      </w:pPr>
      <w:r w:rsidDel="00000000" w:rsidR="00000000" w:rsidRPr="00000000">
        <w:rPr>
          <w:color w:val="2f5496"/>
          <w:sz w:val="20"/>
          <w:szCs w:val="20"/>
          <w:rtl w:val="0"/>
        </w:rPr>
        <w:t xml:space="preserve">Summary:</w:t>
      </w:r>
      <w:r w:rsidDel="00000000" w:rsidR="00000000" w:rsidRPr="00000000">
        <w:rPr>
          <w:color w:val="000000"/>
          <w:sz w:val="20"/>
          <w:szCs w:val="20"/>
          <w:rtl w:val="0"/>
        </w:rPr>
        <w:t xml:space="preserve"> It’s a late night at a Highrise office in NY, where one of the workers just finished writing a report. He’s very, enough to pass out on his desk. As soon as he wakes up, he wonders why no one's come to wake him up, but nonetheless gets up to leave, but after crossing a couple of rooms, differences start to show. Rooms seem flipped, doors leading to different rooms than normal and the whole structure of the building seems to have stopped making sense.</w:t>
      </w:r>
    </w:p>
    <w:p w:rsidR="00000000" w:rsidDel="00000000" w:rsidP="00000000" w:rsidRDefault="00000000" w:rsidRPr="00000000" w14:paraId="00000009">
      <w:pPr>
        <w:spacing w:after="160" w:before="0" w:line="259" w:lineRule="auto"/>
        <w:ind w:left="0" w:right="0" w:firstLine="0"/>
        <w:jc w:val="left"/>
        <w:rPr>
          <w:color w:val="000000"/>
          <w:sz w:val="20"/>
          <w:szCs w:val="20"/>
        </w:rPr>
      </w:pPr>
      <w:r w:rsidDel="00000000" w:rsidR="00000000" w:rsidRPr="00000000">
        <w:rPr>
          <w:color w:val="000000"/>
          <w:sz w:val="20"/>
          <w:szCs w:val="20"/>
          <w:rtl w:val="0"/>
        </w:rPr>
        <w:t xml:space="preserve">  Next thing he knows, he enters a large empty room, which is normally filled with cubicles, but the real shock is what he sees outside the windows: an endless horizon of the same impossibly high building, the building he’s in, standing above the clouds in a starless night sky.</w:t>
      </w:r>
    </w:p>
    <w:p w:rsidR="00000000" w:rsidDel="00000000" w:rsidP="00000000" w:rsidRDefault="00000000" w:rsidRPr="00000000" w14:paraId="0000000A">
      <w:pPr>
        <w:spacing w:after="160" w:before="0" w:line="259" w:lineRule="auto"/>
        <w:ind w:left="0" w:right="0" w:firstLine="0"/>
        <w:jc w:val="left"/>
        <w:rPr>
          <w:color w:val="000000"/>
          <w:sz w:val="20"/>
          <w:szCs w:val="20"/>
        </w:rPr>
      </w:pPr>
      <w:r w:rsidDel="00000000" w:rsidR="00000000" w:rsidRPr="00000000">
        <w:rPr>
          <w:color w:val="000000"/>
          <w:sz w:val="20"/>
          <w:szCs w:val="20"/>
          <w:rtl w:val="0"/>
        </w:rPr>
        <w:t xml:space="preserve">  Now in a hurry to get out of wherever he is, he further explores the eerily empty office, now sometimes noticing a shadow out of the corner of his eye. It’s tall, almost shapeless, not resembling anyone he recognizes. Before he can have a good look, it vanishes in a fraction of a second. He’s not alone here.</w:t>
      </w:r>
    </w:p>
    <w:p w:rsidR="00000000" w:rsidDel="00000000" w:rsidP="00000000" w:rsidRDefault="00000000" w:rsidRPr="00000000" w14:paraId="0000000B">
      <w:pPr>
        <w:spacing w:after="160" w:before="0" w:line="259" w:lineRule="auto"/>
        <w:ind w:left="0" w:right="0" w:firstLine="0"/>
        <w:jc w:val="left"/>
        <w:rPr>
          <w:color w:val="000000"/>
          <w:sz w:val="20"/>
          <w:szCs w:val="20"/>
        </w:rPr>
      </w:pPr>
      <w:r w:rsidDel="00000000" w:rsidR="00000000" w:rsidRPr="00000000">
        <w:rPr>
          <w:color w:val="000000"/>
          <w:sz w:val="20"/>
          <w:szCs w:val="20"/>
          <w:rtl w:val="0"/>
        </w:rPr>
        <w:t xml:space="preserve">  As he moves through the spaces, messages start appearing in office posters and in bathroom mirrors, messages that don’t make sense as to why they’d be where they are. Hospital equipment begins to appear, hallways become more sterile and brighter, the furniture changes. By now, he feels compelled to go certain ways, ultimately leading to a hospital room, in which he sees himself, lying unconscious on the bed. </w:t>
      </w:r>
    </w:p>
    <w:p w:rsidR="00000000" w:rsidDel="00000000" w:rsidP="00000000" w:rsidRDefault="00000000" w:rsidRPr="00000000" w14:paraId="0000000C">
      <w:pPr>
        <w:spacing w:after="160" w:before="0" w:line="259" w:lineRule="auto"/>
        <w:ind w:left="0" w:right="0" w:firstLine="0"/>
        <w:jc w:val="left"/>
        <w:rPr>
          <w:color w:val="000000"/>
          <w:sz w:val="20"/>
          <w:szCs w:val="20"/>
        </w:rPr>
      </w:pPr>
      <w:r w:rsidDel="00000000" w:rsidR="00000000" w:rsidRPr="00000000">
        <w:rPr>
          <w:color w:val="000000"/>
          <w:sz w:val="20"/>
          <w:szCs w:val="20"/>
          <w:rtl w:val="0"/>
        </w:rPr>
        <w:t xml:space="preserve">  As soon as he opens the door, he feels himself waking up. He passed out due to a tumor in his head acting up for the first time. He realizes what that shadow might’ve been: death, an angel? He doesn’t know.</w:t>
      </w:r>
    </w:p>
    <w:p w:rsidR="00000000" w:rsidDel="00000000" w:rsidP="00000000" w:rsidRDefault="00000000" w:rsidRPr="00000000" w14:paraId="0000000D">
      <w:pPr>
        <w:spacing w:after="160" w:before="0" w:line="259" w:lineRule="auto"/>
        <w:ind w:left="0" w:right="0" w:firstLine="0"/>
        <w:jc w:val="left"/>
        <w:rPr>
          <w:color w:val="000000"/>
          <w:sz w:val="20"/>
          <w:szCs w:val="20"/>
        </w:rPr>
      </w:pPr>
      <w:r w:rsidDel="00000000" w:rsidR="00000000" w:rsidRPr="00000000">
        <w:rPr>
          <w:rtl w:val="0"/>
        </w:rPr>
      </w:r>
    </w:p>
    <w:p w:rsidR="00000000" w:rsidDel="00000000" w:rsidP="00000000" w:rsidRDefault="00000000" w:rsidRPr="00000000" w14:paraId="0000000E">
      <w:pPr>
        <w:spacing w:after="160" w:before="0" w:line="259" w:lineRule="auto"/>
        <w:ind w:left="0" w:right="0" w:firstLine="0"/>
        <w:jc w:val="left"/>
        <w:rPr>
          <w:color w:val="000000"/>
          <w:sz w:val="20"/>
          <w:szCs w:val="20"/>
        </w:rPr>
      </w:pPr>
      <w:r w:rsidDel="00000000" w:rsidR="00000000" w:rsidRPr="00000000">
        <w:rPr>
          <w:rtl w:val="0"/>
        </w:rPr>
      </w:r>
    </w:p>
    <w:p w:rsidR="00000000" w:rsidDel="00000000" w:rsidP="00000000" w:rsidRDefault="00000000" w:rsidRPr="00000000" w14:paraId="0000000F">
      <w:pPr>
        <w:spacing w:after="160" w:before="0" w:line="259" w:lineRule="auto"/>
        <w:ind w:left="0" w:right="0" w:firstLine="0"/>
        <w:jc w:val="left"/>
        <w:rPr>
          <w:color w:val="000000"/>
          <w:sz w:val="20"/>
          <w:szCs w:val="20"/>
        </w:rPr>
      </w:pPr>
      <w:r w:rsidDel="00000000" w:rsidR="00000000" w:rsidRPr="00000000">
        <w:rPr>
          <w:rtl w:val="0"/>
        </w:rPr>
      </w:r>
    </w:p>
    <w:p w:rsidR="00000000" w:rsidDel="00000000" w:rsidP="00000000" w:rsidRDefault="00000000" w:rsidRPr="00000000" w14:paraId="00000010">
      <w:pPr>
        <w:spacing w:after="160" w:before="0" w:line="259" w:lineRule="auto"/>
        <w:ind w:left="0" w:right="0" w:firstLine="0"/>
        <w:jc w:val="left"/>
        <w:rPr>
          <w:color w:val="000000"/>
          <w:sz w:val="20"/>
          <w:szCs w:val="20"/>
        </w:rPr>
      </w:pPr>
      <w:r w:rsidDel="00000000" w:rsidR="00000000" w:rsidRPr="00000000">
        <w:rPr>
          <w:rtl w:val="0"/>
        </w:rPr>
      </w:r>
    </w:p>
    <w:p w:rsidR="00000000" w:rsidDel="00000000" w:rsidP="00000000" w:rsidRDefault="00000000" w:rsidRPr="00000000" w14:paraId="00000011">
      <w:pPr>
        <w:spacing w:after="160" w:before="0" w:line="259" w:lineRule="auto"/>
        <w:ind w:left="0" w:right="0" w:firstLine="0"/>
        <w:jc w:val="left"/>
        <w:rPr>
          <w:color w:val="000000"/>
          <w:sz w:val="20"/>
          <w:szCs w:val="20"/>
        </w:rPr>
      </w:pPr>
      <w:r w:rsidDel="00000000" w:rsidR="00000000" w:rsidRPr="00000000">
        <w:rPr>
          <w:color w:val="2f5496"/>
          <w:sz w:val="20"/>
          <w:szCs w:val="20"/>
          <w:rtl w:val="0"/>
        </w:rPr>
        <w:t xml:space="preserve">Visuals:</w:t>
      </w:r>
      <w:r w:rsidDel="00000000" w:rsidR="00000000" w:rsidRPr="00000000">
        <w:rPr>
          <w:color w:val="000000"/>
          <w:sz w:val="20"/>
          <w:szCs w:val="20"/>
          <w:rtl w:val="0"/>
        </w:rPr>
        <w:t xml:space="preserve"> Apart from the surreal elements, the office would look mostly normal. How I'd describe the environment would be like the Uncanny Valley, but instead of people or creatures, it’d be a place, like a room that has a ceiling just a bit too tall or where the furniture is evenly distanced from each other, as if this alternate reality was trying to imitate ours, but slowly failing.</w:t>
      </w:r>
    </w:p>
    <w:p w:rsidR="00000000" w:rsidDel="00000000" w:rsidP="00000000" w:rsidRDefault="00000000" w:rsidRPr="00000000" w14:paraId="00000012">
      <w:pPr>
        <w:spacing w:after="160" w:before="0" w:line="259" w:lineRule="auto"/>
        <w:ind w:left="0" w:right="0" w:firstLine="0"/>
        <w:jc w:val="left"/>
        <w:rPr>
          <w:color w:val="000000"/>
          <w:sz w:val="20"/>
          <w:szCs w:val="20"/>
        </w:rPr>
      </w:pPr>
      <w:r w:rsidDel="00000000" w:rsidR="00000000" w:rsidRPr="00000000">
        <w:rPr>
          <w:color w:val="000000"/>
          <w:sz w:val="20"/>
          <w:szCs w:val="20"/>
          <w:rtl w:val="0"/>
        </w:rPr>
        <w:t xml:space="preserve">  As mentioned before, it would look like a high end, but normal, modern office: clean, organized, with ceiling lights turned on, etc. Maybe one room or hallway has it’s lights off. Any room with windows would have low lighting to better show the outside view and have the blue light come in better. </w:t>
      </w:r>
    </w:p>
    <w:p w:rsidR="00000000" w:rsidDel="00000000" w:rsidP="00000000" w:rsidRDefault="00000000" w:rsidRPr="00000000" w14:paraId="00000013">
      <w:pPr>
        <w:spacing w:after="160" w:before="0" w:line="259" w:lineRule="auto"/>
        <w:ind w:left="0" w:right="0" w:firstLine="0"/>
        <w:jc w:val="left"/>
        <w:rPr>
          <w:color w:val="000000"/>
          <w:sz w:val="20"/>
          <w:szCs w:val="20"/>
        </w:rPr>
      </w:pPr>
      <w:r w:rsidDel="00000000" w:rsidR="00000000" w:rsidRPr="00000000">
        <w:rPr>
          <w:color w:val="000000"/>
          <w:sz w:val="20"/>
          <w:szCs w:val="20"/>
          <w:rtl w:val="0"/>
        </w:rPr>
        <w:t xml:space="preserve">  As for room variety, there’d be cubicle rooms, regular office rooms, different lounges, hallways, maybe a bar or </w:t>
      </w:r>
      <w:r w:rsidDel="00000000" w:rsidR="00000000" w:rsidRPr="00000000">
        <w:rPr>
          <w:sz w:val="20"/>
          <w:szCs w:val="20"/>
          <w:rtl w:val="0"/>
        </w:rPr>
        <w:t xml:space="preserve">cafeteria</w:t>
      </w:r>
      <w:r w:rsidDel="00000000" w:rsidR="00000000" w:rsidRPr="00000000">
        <w:rPr>
          <w:color w:val="000000"/>
          <w:sz w:val="20"/>
          <w:szCs w:val="20"/>
          <w:rtl w:val="0"/>
        </w:rPr>
        <w:t xml:space="preserve">, and a CEO’s office.</w:t>
      </w:r>
    </w:p>
    <w:p w:rsidR="00000000" w:rsidDel="00000000" w:rsidP="00000000" w:rsidRDefault="00000000" w:rsidRPr="00000000" w14:paraId="00000014">
      <w:pPr>
        <w:spacing w:after="160" w:before="0" w:line="259" w:lineRule="auto"/>
        <w:ind w:left="0" w:right="0" w:firstLine="0"/>
        <w:jc w:val="left"/>
        <w:rPr>
          <w:color w:val="000000"/>
          <w:sz w:val="20"/>
          <w:szCs w:val="20"/>
        </w:rPr>
      </w:pPr>
      <w:r w:rsidDel="00000000" w:rsidR="00000000" w:rsidRPr="00000000">
        <w:rPr>
          <w:color w:val="000000"/>
          <w:sz w:val="20"/>
          <w:szCs w:val="20"/>
          <w:rtl w:val="0"/>
        </w:rPr>
        <w:t xml:space="preserve">  For story reasons, about halfway into the game, hospital equipment would start showing up in the office rooms and rooms will slowly turn into hospital rooms and hallways. Waiting Rooms, Long Hallways and Patient Bedrooms.</w:t>
      </w:r>
    </w:p>
    <w:p w:rsidR="00000000" w:rsidDel="00000000" w:rsidP="00000000" w:rsidRDefault="00000000" w:rsidRPr="00000000" w14:paraId="00000015">
      <w:pPr>
        <w:spacing w:after="160" w:before="0" w:line="259" w:lineRule="auto"/>
        <w:ind w:left="0" w:right="0" w:firstLine="0"/>
        <w:jc w:val="left"/>
        <w:rPr>
          <w:color w:val="000000"/>
          <w:sz w:val="22"/>
          <w:szCs w:val="22"/>
        </w:rPr>
      </w:pPr>
      <w:r w:rsidDel="00000000" w:rsidR="00000000" w:rsidRPr="00000000">
        <w:rPr>
          <w:rtl w:val="0"/>
        </w:rPr>
      </w:r>
    </w:p>
    <w:p w:rsidR="00000000" w:rsidDel="00000000" w:rsidP="00000000" w:rsidRDefault="00000000" w:rsidRPr="00000000" w14:paraId="00000016">
      <w:pPr>
        <w:spacing w:after="160" w:before="0" w:line="259" w:lineRule="auto"/>
        <w:ind w:left="0" w:right="0" w:firstLine="0"/>
        <w:jc w:val="left"/>
        <w:rPr/>
      </w:pPr>
      <w:r w:rsidDel="00000000" w:rsidR="00000000" w:rsidRPr="00000000">
        <w:rPr/>
        <w:drawing>
          <wp:inline distB="0" distT="0" distL="114300" distR="114300">
            <wp:extent cx="3316816" cy="1865709"/>
            <wp:effectExtent b="0" l="0" r="0" t="0"/>
            <wp:docPr id="1667408800"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3316816" cy="1865709"/>
                    </a:xfrm>
                    <a:prstGeom prst="rect"/>
                    <a:ln/>
                  </pic:spPr>
                </pic:pic>
              </a:graphicData>
            </a:graphic>
          </wp:inline>
        </w:drawing>
      </w:r>
      <w:r w:rsidDel="00000000" w:rsidR="00000000" w:rsidRPr="00000000">
        <w:rPr/>
        <w:drawing>
          <wp:inline distB="0" distT="0" distL="114300" distR="114300">
            <wp:extent cx="2362200" cy="2362200"/>
            <wp:effectExtent b="0" l="0" r="0" t="0"/>
            <wp:docPr id="1667408799"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2362200" cy="2362200"/>
                    </a:xfrm>
                    <a:prstGeom prst="rect"/>
                    <a:ln/>
                  </pic:spPr>
                </pic:pic>
              </a:graphicData>
            </a:graphic>
          </wp:inline>
        </w:drawing>
      </w:r>
      <w:r w:rsidDel="00000000" w:rsidR="00000000" w:rsidRPr="00000000">
        <w:rPr>
          <w:rtl w:val="0"/>
        </w:rPr>
      </w:r>
    </w:p>
    <w:sectPr>
      <w:headerReference r:id="rId10" w:type="default"/>
      <w:footerReference r:id="rId11" w:type="default"/>
      <w:pgSz w:h="15840" w:w="12240" w:orient="portrait"/>
      <w:pgMar w:bottom="1440" w:top="1134"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936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11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11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bl>
    <w:tblPr>
      <w:tblStyle w:val="Table1"/>
      <w:tblW w:w="936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11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11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FB4123"/>
    <w:pPr>
      <w:spacing w:after="0" w:line="240" w:lineRule="auto"/>
    </w:pPr>
    <w:tblPr>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CellMar>
        <w:top w:w="0.0" w:type="dxa"/>
        <w:left w:w="108.0" w:type="dxa"/>
        <w:bottom w:w="0.0" w:type="dxa"/>
        <w:right w:w="108.0" w:type="dxa"/>
      </w:tblCellMar>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val="1"/>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val="1"/>
    <w:pPr>
      <w:tabs>
        <w:tab w:val="center" w:pos="4680"/>
        <w:tab w:val="right" w:pos="9360"/>
      </w:tabs>
      <w:spacing w:after="0" w:line="240" w:lineRule="auto"/>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DcvHhD2lPW9oRMuaNErdFhZ36g==">AMUW2mUwli4nrpfe4T4i0rDag73hOWSrbKygL/ewcf5Lwlg+vfT1/Hib90jEmt7J9sDvU+aerKd/1DsK7lJSBNd0g860g/vN9Ly+psWP0OHRQ4LEL3fFsno=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2022-03-08T12:41:59.1678926Z</dcterms:created>
  <dc:creator>Gonçalo Miranda</dc:creator>
</cp:coreProperties>
</file>